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8D094">
      <w:pPr>
        <w:numPr>
          <w:ilvl w:val="0"/>
          <w:numId w:val="0"/>
        </w:numPr>
        <w:jc w:val="left"/>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附件2</w:t>
      </w:r>
      <w:bookmarkStart w:id="0" w:name="_GoBack"/>
      <w:bookmarkEnd w:id="0"/>
      <w:r>
        <w:rPr>
          <w:rFonts w:hint="eastAsia" w:ascii="仿宋_GB2312" w:hAnsi="仿宋_GB2312" w:eastAsia="仿宋_GB2312" w:cs="仿宋_GB2312"/>
          <w:b/>
          <w:bCs/>
          <w:sz w:val="32"/>
          <w:szCs w:val="40"/>
          <w:lang w:val="en-US" w:eastAsia="zh-CN"/>
        </w:rPr>
        <w:t>：专题研究案例项目清单</w:t>
      </w:r>
    </w:p>
    <w:p w14:paraId="5F73B87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val="0"/>
          <w:bCs w:val="0"/>
          <w:sz w:val="32"/>
          <w:szCs w:val="40"/>
          <w:lang w:val="en-US" w:eastAsia="zh-CN"/>
        </w:rPr>
        <w:t>本清单所列项目来自天津市工程咨询协会2018-2022年获奖成果和部分全国获奖成果，仅供参考，本次征集各会员单位推荐项目范围不限于清单内容。</w:t>
      </w:r>
    </w:p>
    <w:tbl>
      <w:tblPr>
        <w:tblStyle w:val="3"/>
        <w:tblW w:w="8398"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3746"/>
        <w:gridCol w:w="2713"/>
      </w:tblGrid>
      <w:tr w14:paraId="41BC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39"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4E2BC0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专题名称</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1AB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项目名称</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59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编制单位</w:t>
            </w:r>
          </w:p>
        </w:tc>
      </w:tr>
      <w:tr w14:paraId="143A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383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京津冀协同发展专题</w:t>
            </w:r>
          </w:p>
          <w:p w14:paraId="7FF886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auto"/>
                <w:sz w:val="28"/>
                <w:szCs w:val="36"/>
                <w:vertAlign w:val="baseline"/>
                <w:lang w:val="en-US" w:eastAsia="zh-CN"/>
              </w:rPr>
              <w:t>（含服务雄安新区建设）</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54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《天津市推进京津冀交通一体化发展规划研究》</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2B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天津市市政工程设计研究院</w:t>
            </w:r>
          </w:p>
        </w:tc>
      </w:tr>
      <w:tr w14:paraId="2576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ACC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72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《天津至雄安新区干线公路规划方案研究》</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ED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天津市城市规划设计研究总院有限公司</w:t>
            </w:r>
          </w:p>
        </w:tc>
      </w:tr>
      <w:tr w14:paraId="7185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704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AF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《优化完善京津冀和雄安新区铁路规划扎实推进重点项目实施方案》</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CA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中国铁路设计集团有限公司</w:t>
            </w:r>
          </w:p>
        </w:tc>
      </w:tr>
      <w:tr w14:paraId="4B60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9C9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A6F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《京津冀核心区铁路枢纽规划》</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32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中国铁路设计集团有限公司</w:t>
            </w:r>
          </w:p>
        </w:tc>
      </w:tr>
      <w:tr w14:paraId="14DE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C17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897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《天津师范大学京津冀教育协同发展实训基地可行性研究报告评估报告》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77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天津津建工程造价咨询有限公司</w:t>
            </w:r>
          </w:p>
        </w:tc>
      </w:tr>
      <w:tr w14:paraId="1488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restart"/>
            <w:tcBorders>
              <w:top w:val="single" w:color="000000" w:sz="4" w:space="0"/>
              <w:left w:val="single" w:color="000000" w:sz="4" w:space="0"/>
              <w:right w:val="single" w:color="000000" w:sz="4" w:space="0"/>
            </w:tcBorders>
            <w:shd w:val="clear" w:color="auto" w:fill="FFFFFF"/>
            <w:vAlign w:val="center"/>
          </w:tcPr>
          <w:p w14:paraId="1B59E9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共建“一带一路”专题（含国际化项目）</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D18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《西芒杜铁矿配套马瑞巴亚港项目工程可行性研究》</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51E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中交第一航务工程勘察设计院有限公司</w:t>
            </w:r>
          </w:p>
        </w:tc>
      </w:tr>
      <w:tr w14:paraId="2CBD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left w:val="single" w:color="000000" w:sz="4" w:space="0"/>
              <w:right w:val="single" w:color="000000" w:sz="4" w:space="0"/>
            </w:tcBorders>
            <w:shd w:val="clear" w:color="auto" w:fill="FFFFFF"/>
            <w:vAlign w:val="center"/>
          </w:tcPr>
          <w:p w14:paraId="02444B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A2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《刚果（金）印基西河流域水电规划报告》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35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中水北方勘测设计研究有限责任公司</w:t>
            </w:r>
          </w:p>
        </w:tc>
      </w:tr>
      <w:tr w14:paraId="4848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left w:val="single" w:color="000000" w:sz="4" w:space="0"/>
              <w:bottom w:val="single" w:color="000000" w:sz="4" w:space="0"/>
              <w:right w:val="single" w:color="000000" w:sz="4" w:space="0"/>
            </w:tcBorders>
            <w:shd w:val="clear" w:color="auto" w:fill="FFFFFF"/>
            <w:vAlign w:val="center"/>
          </w:tcPr>
          <w:p w14:paraId="5E7F41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CC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《萨斯多别化工综合项目可行性研究报告》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A78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天津渤化工程有限公司</w:t>
            </w:r>
          </w:p>
        </w:tc>
      </w:tr>
      <w:tr w14:paraId="3A46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268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支持西部大开发专题</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FBF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《天津市“十三五”对口支援新疆和田地区东三县经济社会发展规划中期评估报告》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3C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7841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6BD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25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《天津市“十四五”对口支援西藏昌都市经济社会发展规划（2021-2025年）》</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7FB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2D4D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46A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B0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《天津市“十四五”时期对口支援西藏昌都市经济社会发展规划前期研究报告》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4E48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1CFD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788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13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《西藏自治区“十四五”时期城市排水防涝专项规划》</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74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中国市政工程华北设计研究总院有限公司</w:t>
            </w:r>
          </w:p>
        </w:tc>
      </w:tr>
      <w:tr w14:paraId="6B7E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restart"/>
            <w:tcBorders>
              <w:top w:val="single" w:color="000000" w:sz="4" w:space="0"/>
              <w:left w:val="single" w:color="000000" w:sz="4" w:space="0"/>
              <w:right w:val="single" w:color="000000" w:sz="4" w:space="0"/>
            </w:tcBorders>
            <w:shd w:val="clear" w:color="auto" w:fill="FFFFFF"/>
            <w:vAlign w:val="center"/>
          </w:tcPr>
          <w:p w14:paraId="70F14B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新质生产力培育专题</w:t>
            </w:r>
          </w:p>
          <w:p w14:paraId="36009D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（产业项目）</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7505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《宁夏宝丰能源集团股份有限公司50万吨/年煤制烯烃项目》</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67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中国天辰工程有限公司</w:t>
            </w:r>
          </w:p>
        </w:tc>
      </w:tr>
      <w:tr w14:paraId="633C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right w:val="single" w:color="000000" w:sz="4" w:space="0"/>
            </w:tcBorders>
            <w:shd w:val="clear" w:color="auto" w:fill="FFFFFF"/>
            <w:vAlign w:val="center"/>
          </w:tcPr>
          <w:p w14:paraId="28554C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313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《天津渤化化工发展有限公司“两化”搬迁改造项目—投资风险评估报告》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CDB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0EE1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right w:val="single" w:color="000000" w:sz="4" w:space="0"/>
            </w:tcBorders>
            <w:shd w:val="clear" w:color="auto" w:fill="FFFFFF"/>
            <w:vAlign w:val="center"/>
          </w:tcPr>
          <w:p w14:paraId="0D6B85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B68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《天津南港120万吨/年乙烯及下游高端新材料产业集群项目社会稳定风险分析报告》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9DC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天津广正建设项目咨询股份有限公司</w:t>
            </w:r>
          </w:p>
        </w:tc>
      </w:tr>
      <w:tr w14:paraId="76B8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right w:val="single" w:color="000000" w:sz="4" w:space="0"/>
            </w:tcBorders>
            <w:shd w:val="clear" w:color="auto" w:fill="FFFFFF"/>
            <w:vAlign w:val="center"/>
          </w:tcPr>
          <w:p w14:paraId="6DB914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63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《天津市工业园区规划建设导则》</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D84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天津市城市规划设计研究总院有限公司</w:t>
            </w:r>
          </w:p>
        </w:tc>
      </w:tr>
      <w:tr w14:paraId="7E44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left w:val="single" w:color="000000" w:sz="4" w:space="0"/>
              <w:right w:val="single" w:color="000000" w:sz="4" w:space="0"/>
            </w:tcBorders>
            <w:shd w:val="clear" w:color="auto" w:fill="FFFFFF"/>
            <w:vAlign w:val="center"/>
          </w:tcPr>
          <w:p w14:paraId="7AA050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ED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《西青区工业布局规划研究》</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2CE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天津广正建设项目咨询股份有限公司</w:t>
            </w:r>
          </w:p>
        </w:tc>
      </w:tr>
      <w:tr w14:paraId="7139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left w:val="single" w:color="000000" w:sz="4" w:space="0"/>
              <w:right w:val="single" w:color="000000" w:sz="4" w:space="0"/>
            </w:tcBorders>
            <w:shd w:val="clear" w:color="auto" w:fill="FFFFFF"/>
            <w:vAlign w:val="center"/>
          </w:tcPr>
          <w:p w14:paraId="71599D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A80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《中捷产业园产业链优化报告》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C1E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天津广正建设项目咨询股份有限公司</w:t>
            </w:r>
          </w:p>
        </w:tc>
      </w:tr>
      <w:tr w14:paraId="3E9E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right w:val="single" w:color="000000" w:sz="4" w:space="0"/>
            </w:tcBorders>
            <w:shd w:val="clear" w:color="auto" w:fill="FFFFFF"/>
            <w:vAlign w:val="center"/>
          </w:tcPr>
          <w:p w14:paraId="049FF8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602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《天津市服务业数字化发展报告及服务业数字化指标体系研究》</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168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294A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left w:val="single" w:color="000000" w:sz="4" w:space="0"/>
              <w:right w:val="single" w:color="000000" w:sz="4" w:space="0"/>
            </w:tcBorders>
            <w:shd w:val="clear" w:color="auto" w:fill="FFFFFF"/>
            <w:vAlign w:val="center"/>
          </w:tcPr>
          <w:p w14:paraId="0C5DFE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16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《国家会展中心工程一期项目可行性研究报告》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68B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天津天乐国际工程咨询设计有限公司</w:t>
            </w:r>
          </w:p>
        </w:tc>
      </w:tr>
      <w:tr w14:paraId="1035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939" w:type="dxa"/>
            <w:vMerge w:val="continue"/>
            <w:tcBorders>
              <w:left w:val="single" w:color="000000" w:sz="4" w:space="0"/>
              <w:right w:val="single" w:color="000000" w:sz="4" w:space="0"/>
            </w:tcBorders>
            <w:shd w:val="clear" w:color="auto" w:fill="FFFFFF"/>
            <w:vAlign w:val="center"/>
          </w:tcPr>
          <w:p w14:paraId="2ED8F8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E3C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highlight w:val="none"/>
                <w:shd w:val="clear"/>
                <w:vertAlign w:val="baseline"/>
                <w:lang w:val="en-US" w:eastAsia="zh-CN"/>
                <w14:textFill>
                  <w14:solidFill>
                    <w14:schemeClr w14:val="tx1"/>
                  </w14:solidFill>
                </w14:textFill>
              </w:rPr>
              <w:t>《苏宁易购集团股份有限公司关于苏宁天津物流项目开展基础设施REITs试点项目申报评估报告》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6E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0870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bottom w:val="single" w:color="000000" w:sz="4" w:space="0"/>
              <w:right w:val="single" w:color="000000" w:sz="4" w:space="0"/>
            </w:tcBorders>
            <w:shd w:val="clear" w:color="auto" w:fill="FFFFFF"/>
            <w:vAlign w:val="center"/>
          </w:tcPr>
          <w:p w14:paraId="2D2034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13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highlight w:val="none"/>
                <w:shd w:val="clear"/>
                <w:vertAlign w:val="baseline"/>
                <w:lang w:val="en-US" w:eastAsia="zh-CN"/>
                <w14:textFill>
                  <w14:solidFill>
                    <w14:schemeClr w14:val="tx1"/>
                  </w14:solidFill>
                </w14:textFill>
              </w:rPr>
              <w:t>《天津大运河、海河文化旅游带拓展提升改造工程可行性研究报告》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D9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16E5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B8F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城市更新</w:t>
            </w:r>
          </w:p>
          <w:p w14:paraId="001621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专题</w:t>
            </w:r>
          </w:p>
          <w:p w14:paraId="7E91D6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96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《和平区老旧小区更新改造工程可行性研究报告》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F0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天津广正建设项目咨询股份有限公司</w:t>
            </w:r>
          </w:p>
        </w:tc>
      </w:tr>
      <w:tr w14:paraId="34F2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08F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6C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《滨海新区远年住房和老旧小区改造工程采用特许经营模式建设项目实施方案》</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B5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天津滨海建投项目管理有限公司</w:t>
            </w:r>
          </w:p>
        </w:tc>
      </w:tr>
      <w:tr w14:paraId="754C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636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F49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《天津宝坻国际商贸物流城前白庙片区棚户区（城中村）改造项目可行性研究报告》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4BA3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天津市兴业工程造价咨询有限责任公司</w:t>
            </w:r>
          </w:p>
        </w:tc>
      </w:tr>
      <w:tr w14:paraId="35AF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135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市政交通基础设施建设专题（水电气暖热、交通等项目）</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D09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《咸阳路污水处理厂迁建提标工程社会稳定风险评估报告》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E63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19CD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19A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FDE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《东郊污水处理厂及再生水厂迁建工程可行性研究报告》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996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中国市政工程华北设计研究总院有限公司</w:t>
            </w:r>
          </w:p>
        </w:tc>
      </w:tr>
      <w:tr w14:paraId="2496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1D0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6A09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《中新天津生态城航津道（中央大道-渔泽路）道路排水及红线内绿化工程可行性研究报告》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90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天津滨海经建工程项目管理有限公司</w:t>
            </w:r>
          </w:p>
        </w:tc>
      </w:tr>
      <w:tr w14:paraId="4126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43C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86B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《天津市轨道交通现状客流分析》</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0D4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天津市城市规划设计研究总院有限公司</w:t>
            </w:r>
          </w:p>
        </w:tc>
      </w:tr>
      <w:tr w14:paraId="15A2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291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7B2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kern w:val="2"/>
                <w:sz w:val="28"/>
                <w:szCs w:val="36"/>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《城市轨道交通专用轨回流供电制式重大专题研究》</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E67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kern w:val="2"/>
                <w:sz w:val="28"/>
                <w:szCs w:val="36"/>
                <w:vertAlign w:val="baseli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中铁电气化勘测设计研究院有限公司</w:t>
            </w:r>
          </w:p>
        </w:tc>
      </w:tr>
      <w:tr w14:paraId="7C88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4AB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6AE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《天津市公共交通专项规划》</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B9E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天津市市政工程设计研究院</w:t>
            </w:r>
          </w:p>
        </w:tc>
      </w:tr>
      <w:tr w14:paraId="7BCB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462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1B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《天津市市域（郊）铁路规划》</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FD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中国铁路设计集团有限公司</w:t>
            </w:r>
          </w:p>
        </w:tc>
      </w:tr>
      <w:tr w14:paraId="28D8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2FA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绿色低碳专题（含生态修复、节能环保、新能源等项目）</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399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《天津市水土保持规划（2016-2030年）》</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37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天津市水利勘测设计院</w:t>
            </w:r>
          </w:p>
        </w:tc>
      </w:tr>
      <w:tr w14:paraId="66DA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DCA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74D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《天津市水资源统筹利用与保护规划》</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BC3F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天津市水利勘测设计院</w:t>
            </w:r>
          </w:p>
        </w:tc>
      </w:tr>
      <w:tr w14:paraId="3B6A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D89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30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《大清河流域综合规划》</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FF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中水北方勘测设计研究有限责任公司</w:t>
            </w:r>
          </w:p>
        </w:tc>
      </w:tr>
      <w:tr w14:paraId="0487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D2E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DF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《柘皋河湿地建设工程可行性研究报告》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CB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天津市政工程设计研究总院有限公司</w:t>
            </w:r>
          </w:p>
        </w:tc>
      </w:tr>
      <w:tr w14:paraId="6FF1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017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34C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《西青区绿色生态屏障阶段性建设情况评估项目后评价报告》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21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天津兴业工程咨询有限公司</w:t>
            </w:r>
          </w:p>
        </w:tc>
      </w:tr>
      <w:tr w14:paraId="053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FE1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17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《“开发区节能潜力分析”调研课题研究报告》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AC8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44C5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9B8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智慧城市（“人工智能+”相关项目）专题</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216B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《天津“智慧气象”建设工程可行性研究报告评估报告》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90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4C07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F46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DC5B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《天津高速公路精细化智能化日常养护管理系统平台研发建设与应用实施解决方案》</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35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天津市交通科学研究院</w:t>
            </w:r>
          </w:p>
        </w:tc>
      </w:tr>
      <w:tr w14:paraId="1AA3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D8C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AA03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《天津港北疆港区C段智能化集装箱码头工程全过程工程咨询》</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2E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天津津港建设有限公司</w:t>
            </w:r>
          </w:p>
        </w:tc>
      </w:tr>
      <w:tr w14:paraId="6D36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134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滨海新区港产城融合发展专题</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2E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《滨海新区海水利用产业发展研究》</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B5DD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天津国际工程咨询集团有限公司</w:t>
            </w:r>
          </w:p>
        </w:tc>
      </w:tr>
      <w:tr w14:paraId="0F15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C81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AA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《天津市滨海新区城乡总体规划（2017-2035年）综合工程地质勘察报告》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0E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天津市勘察设计院集团有限公司</w:t>
            </w:r>
          </w:p>
        </w:tc>
      </w:tr>
      <w:tr w14:paraId="078F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808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3D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《天津港集疏运专用货运通道工程可行性研究报告》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27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天津市市政工程设计研究院</w:t>
            </w:r>
          </w:p>
        </w:tc>
      </w:tr>
      <w:tr w14:paraId="0AA8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CB1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7FB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《天津滨海南港东220千伏输变电工程可行性研究报告》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544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国网天津电力勘测设计咨询有限公司</w:t>
            </w:r>
          </w:p>
        </w:tc>
      </w:tr>
      <w:tr w14:paraId="2CF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restart"/>
            <w:tcBorders>
              <w:top w:val="single" w:color="000000" w:sz="4" w:space="0"/>
              <w:left w:val="single" w:color="000000" w:sz="4" w:space="0"/>
              <w:right w:val="single" w:color="000000" w:sz="4" w:space="0"/>
            </w:tcBorders>
            <w:shd w:val="clear" w:color="auto" w:fill="FFFFFF"/>
            <w:vAlign w:val="center"/>
          </w:tcPr>
          <w:p w14:paraId="6C9A65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民生工程专题（文教体卫、扶贫、防灾减震减灾等项目）</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BD6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《新体育中心可行性研究报告》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C4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天津市建筑设计研究院有限公司</w:t>
            </w:r>
          </w:p>
        </w:tc>
      </w:tr>
      <w:tr w14:paraId="2335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right w:val="single" w:color="000000" w:sz="4" w:space="0"/>
            </w:tcBorders>
            <w:shd w:val="clear" w:color="auto" w:fill="FFFFFF"/>
            <w:vAlign w:val="center"/>
          </w:tcPr>
          <w:p w14:paraId="3557B8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BC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《天津市大中型水库移民后期扶持“十四五”规划（2021-2025年）》</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AE9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天津普泽工程咨询有限责任公司</w:t>
            </w:r>
          </w:p>
        </w:tc>
      </w:tr>
      <w:tr w14:paraId="234D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left w:val="single" w:color="000000" w:sz="4" w:space="0"/>
              <w:right w:val="single" w:color="000000" w:sz="4" w:space="0"/>
            </w:tcBorders>
            <w:shd w:val="clear" w:color="auto" w:fill="FFFFFF"/>
            <w:vAlign w:val="center"/>
          </w:tcPr>
          <w:p w14:paraId="2D9D0F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E6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《天津市人民医院扩建三期工程初步设计概算评估》</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7B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天津津建工程造价咨询有限公司</w:t>
            </w:r>
          </w:p>
        </w:tc>
      </w:tr>
      <w:tr w14:paraId="231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right w:val="single" w:color="000000" w:sz="4" w:space="0"/>
            </w:tcBorders>
            <w:shd w:val="clear" w:color="auto" w:fill="FFFFFF"/>
            <w:vAlign w:val="center"/>
          </w:tcPr>
          <w:p w14:paraId="6E3DFF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0D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《天津大学北洋园校区环境与资源科技创新平台》</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854C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天津大学建筑设计规划研究总院有限公司</w:t>
            </w:r>
          </w:p>
        </w:tc>
      </w:tr>
      <w:tr w14:paraId="2F63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bottom w:val="single" w:color="000000" w:sz="4" w:space="0"/>
              <w:right w:val="single" w:color="000000" w:sz="4" w:space="0"/>
            </w:tcBorders>
            <w:shd w:val="clear" w:color="auto" w:fill="FFFFFF"/>
            <w:vAlign w:val="center"/>
          </w:tcPr>
          <w:p w14:paraId="0583B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FD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《天津市大运河国家文化公园建设保护规划》</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61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天津大学建筑设计规划研究总院有限公司</w:t>
            </w:r>
          </w:p>
        </w:tc>
      </w:tr>
      <w:tr w14:paraId="0397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restart"/>
            <w:tcBorders>
              <w:top w:val="single" w:color="000000" w:sz="4" w:space="0"/>
              <w:left w:val="single" w:color="000000" w:sz="4" w:space="0"/>
              <w:right w:val="single" w:color="000000" w:sz="4" w:space="0"/>
            </w:tcBorders>
            <w:shd w:val="clear" w:color="auto" w:fill="FFFFFF"/>
            <w:vAlign w:val="center"/>
          </w:tcPr>
          <w:p w14:paraId="608A14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助力乡村振兴建设专题</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0AF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《滦州市东安各庄镇乡村振兴（一期）项目可行性研究报告》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A7BD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天津广正建设项目咨询股份有限公司</w:t>
            </w:r>
          </w:p>
        </w:tc>
      </w:tr>
      <w:tr w14:paraId="4B4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right w:val="single" w:color="000000" w:sz="4" w:space="0"/>
            </w:tcBorders>
            <w:shd w:val="clear" w:color="auto" w:fill="FFFFFF"/>
            <w:vAlign w:val="center"/>
          </w:tcPr>
          <w:p w14:paraId="611717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6E1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《北辰区2020年农村生活污水集中收集工程可行性研究报告》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BD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天津城建设计院有限公司</w:t>
            </w:r>
          </w:p>
        </w:tc>
      </w:tr>
      <w:tr w14:paraId="09C4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left w:val="single" w:color="000000" w:sz="4" w:space="0"/>
              <w:right w:val="single" w:color="000000" w:sz="4" w:space="0"/>
            </w:tcBorders>
            <w:shd w:val="clear" w:color="auto" w:fill="FFFFFF"/>
            <w:vAlign w:val="center"/>
          </w:tcPr>
          <w:p w14:paraId="65876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12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《宝坻区2017年农村村内供水管网建设工程PPP项目》</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D0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天津房友工程咨询有限公司</w:t>
            </w:r>
          </w:p>
        </w:tc>
      </w:tr>
      <w:tr w14:paraId="3E2C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left w:val="single" w:color="000000" w:sz="4" w:space="0"/>
              <w:bottom w:val="single" w:color="000000" w:sz="4" w:space="0"/>
              <w:right w:val="single" w:color="000000" w:sz="4" w:space="0"/>
            </w:tcBorders>
            <w:shd w:val="clear" w:color="auto" w:fill="FFFFFF"/>
            <w:vAlign w:val="center"/>
          </w:tcPr>
          <w:p w14:paraId="4E2118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4F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《蓟州区马伸桥镇临街户生活污水收集项目可行性研究报告》</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17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天津市联合环保工程设计有限公司</w:t>
            </w:r>
          </w:p>
        </w:tc>
      </w:tr>
      <w:tr w14:paraId="44A1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382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全过程工程咨询业务专题</w:t>
            </w: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C1F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《东风汽车集团有限公司十堰基地职工家属区“三供一业”供水分离移交改造工程全过程工程咨询服务》</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7A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首创爱华（天津）市政环境工程有限公司</w:t>
            </w:r>
          </w:p>
        </w:tc>
      </w:tr>
      <w:tr w14:paraId="55CA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79E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EC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《长沙市轨道交通4号线一期工程供电系统集成管理服务项目》</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63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中铁电气化勘测设计研究院有限公司</w:t>
            </w:r>
          </w:p>
        </w:tc>
      </w:tr>
      <w:tr w14:paraId="7917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017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1A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《天津港北港池海嘉汽车滚装码头工程全过程咨询管理》</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AE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天津津港建设有限公司</w:t>
            </w:r>
          </w:p>
        </w:tc>
      </w:tr>
      <w:tr w14:paraId="0FBF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7AB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p>
        </w:tc>
        <w:tc>
          <w:tcPr>
            <w:tcW w:w="3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A0D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《2018年滇池重点区域蓝藻水华应急处置试验工程实施方案》</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602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36"/>
                <w:vertAlign w:val="baseline"/>
                <w:lang w:val="en-US" w:eastAsia="zh-CN"/>
                <w14:textFill>
                  <w14:solidFill>
                    <w14:schemeClr w14:val="tx1"/>
                  </w14:solidFill>
                </w14:textFill>
              </w:rPr>
              <w:t>中交（天津）生态环保设计研究院有限公司</w:t>
            </w:r>
          </w:p>
        </w:tc>
      </w:tr>
    </w:tbl>
    <w:p w14:paraId="21F16E8B">
      <w:pPr>
        <w:numPr>
          <w:ilvl w:val="0"/>
          <w:numId w:val="0"/>
        </w:numPr>
        <w:jc w:val="left"/>
        <w:rPr>
          <w:rFonts w:hint="default" w:ascii="仿宋_GB2312" w:hAnsi="仿宋_GB2312" w:eastAsia="仿宋_GB2312" w:cs="仿宋_GB2312"/>
          <w:b w:val="0"/>
          <w:bCs w:val="0"/>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2MzOTA4YjNkM2ExZjkyY2M4MWIzZWY5YWZkNzAifQ=="/>
  </w:docVars>
  <w:rsids>
    <w:rsidRoot w:val="19F37004"/>
    <w:rsid w:val="0E54039D"/>
    <w:rsid w:val="0EBE5458"/>
    <w:rsid w:val="0FA3289D"/>
    <w:rsid w:val="14D94AA7"/>
    <w:rsid w:val="15107A3E"/>
    <w:rsid w:val="17123F41"/>
    <w:rsid w:val="18A61626"/>
    <w:rsid w:val="19F37004"/>
    <w:rsid w:val="1A016436"/>
    <w:rsid w:val="1BF47809"/>
    <w:rsid w:val="1F022AED"/>
    <w:rsid w:val="242612D6"/>
    <w:rsid w:val="285919D0"/>
    <w:rsid w:val="2DE440B4"/>
    <w:rsid w:val="2FB50D3C"/>
    <w:rsid w:val="34DD5737"/>
    <w:rsid w:val="438F22F2"/>
    <w:rsid w:val="45F622E2"/>
    <w:rsid w:val="489C6FA6"/>
    <w:rsid w:val="48A658AA"/>
    <w:rsid w:val="5156373F"/>
    <w:rsid w:val="5AAE4CFE"/>
    <w:rsid w:val="5CD4565B"/>
    <w:rsid w:val="68C75807"/>
    <w:rsid w:val="6CFE27AD"/>
    <w:rsid w:val="705E2D4C"/>
    <w:rsid w:val="72B32E12"/>
    <w:rsid w:val="7C244688"/>
    <w:rsid w:val="7E3C7781"/>
    <w:rsid w:val="7EA2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2554</Words>
  <Characters>2614</Characters>
  <Lines>0</Lines>
  <Paragraphs>0</Paragraphs>
  <TotalTime>33</TotalTime>
  <ScaleCrop>false</ScaleCrop>
  <LinksUpToDate>false</LinksUpToDate>
  <CharactersWithSpaces>2614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2024-09-10T02:45:00Z</dcterms:created>
  <dc:creator>雪儿飞</dc:creator>
  <cp:lastModifiedBy>简单</cp:lastModifiedBy>
  <cp:lastPrinted>2024-09-25T06:18:00Z</cp:lastPrinted>
  <dcterms:modified xsi:type="dcterms:W3CDTF">2024-09-25T09:24:33Z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E406B1297DBF4D09A2C1964210E82478_13</vt:lpwstr>
  </property>
</Properties>
</file>